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C15E" w14:textId="7C5B91BB" w:rsidR="00AD0E2E" w:rsidRDefault="004D0DB9" w:rsidP="004D0DB9">
      <w:pPr>
        <w:jc w:val="center"/>
        <w:rPr>
          <w:b/>
          <w:bCs/>
          <w:sz w:val="44"/>
          <w:szCs w:val="44"/>
        </w:rPr>
      </w:pPr>
      <w:r w:rsidRPr="004D0DB9">
        <w:rPr>
          <w:b/>
          <w:bCs/>
          <w:sz w:val="44"/>
          <w:szCs w:val="44"/>
        </w:rPr>
        <w:t>Group Business Structure</w:t>
      </w:r>
    </w:p>
    <w:p w14:paraId="407C0C7E" w14:textId="77777777" w:rsidR="004D0DB9" w:rsidRDefault="004D0DB9" w:rsidP="004D0DB9">
      <w:pPr>
        <w:jc w:val="center"/>
        <w:rPr>
          <w:b/>
          <w:bCs/>
          <w:sz w:val="44"/>
          <w:szCs w:val="44"/>
        </w:rPr>
      </w:pPr>
    </w:p>
    <w:p w14:paraId="4974F901" w14:textId="192B73F7" w:rsidR="004D0DB9" w:rsidRDefault="004D0DB9" w:rsidP="004D0DB9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8D361" wp14:editId="62D8D8EC">
                <wp:simplePos x="0" y="0"/>
                <wp:positionH relativeFrom="column">
                  <wp:posOffset>647700</wp:posOffset>
                </wp:positionH>
                <wp:positionV relativeFrom="paragraph">
                  <wp:posOffset>6985</wp:posOffset>
                </wp:positionV>
                <wp:extent cx="4133850" cy="1219200"/>
                <wp:effectExtent l="0" t="0" r="19050" b="19050"/>
                <wp:wrapNone/>
                <wp:docPr id="96335819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1702C" w14:textId="7EC24694" w:rsidR="004D0DB9" w:rsidRDefault="004D0DB9" w:rsidP="004D0DB9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Thai Future Incorporation Public Company Limited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78D361" id="Rectangle: Rounded Corners 1" o:spid="_x0000_s1026" style="position:absolute;left:0;text-align:left;margin-left:51pt;margin-top:.55pt;width:325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" fillcolor="white [3201]" strokecolor="#70ad47 [3209]" strokeweight="1pt">
                <v:stroke joinstyle="miter"/>
                <v:textbox>
                  <w:txbxContent>
                    <w:p w14:paraId="7571702C" w14:textId="7EC24694" w:rsidR="004D0DB9" w:rsidRDefault="004D0DB9" w:rsidP="004D0DB9">
                      <w:pPr>
                        <w:jc w:val="center"/>
                      </w:pPr>
                      <w:r>
                        <w:rPr>
                          <w:sz w:val="28"/>
                        </w:rPr>
                        <w:t>Thai Future Incorporation Public Company Limited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9F7BE2" w14:textId="38150346" w:rsidR="004D0DB9" w:rsidRDefault="004D0DB9" w:rsidP="004D0DB9">
      <w:pPr>
        <w:jc w:val="center"/>
        <w:rPr>
          <w:b/>
          <w:bCs/>
          <w:sz w:val="44"/>
          <w:szCs w:val="44"/>
        </w:rPr>
      </w:pPr>
    </w:p>
    <w:p w14:paraId="7C6D5BDB" w14:textId="11C1B839" w:rsidR="004D0DB9" w:rsidRDefault="004D0DB9"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C50D44" wp14:editId="6BD03ABD">
                <wp:simplePos x="0" y="0"/>
                <wp:positionH relativeFrom="column">
                  <wp:posOffset>2933700</wp:posOffset>
                </wp:positionH>
                <wp:positionV relativeFrom="paragraph">
                  <wp:posOffset>730885</wp:posOffset>
                </wp:positionV>
                <wp:extent cx="698500" cy="355600"/>
                <wp:effectExtent l="0" t="0" r="6350" b="6350"/>
                <wp:wrapNone/>
                <wp:docPr id="120090326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355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F050E" w14:textId="3A17737E" w:rsidR="004D0DB9" w:rsidRDefault="004D0DB9" w:rsidP="004D0DB9">
                            <w:pPr>
                              <w:jc w:val="center"/>
                            </w:pPr>
                            <w:r>
                              <w:t>18.96%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C50D44" id="Rectangle 6" o:spid="_x0000_s1027" style="position:absolute;margin-left:231pt;margin-top:57.55pt;width:55pt;height:2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" fillcolor="white [3201]" stroked="f" strokeweight="1pt">
                <v:textbox>
                  <w:txbxContent>
                    <w:p w14:paraId="099F050E" w14:textId="3A17737E" w:rsidR="004D0DB9" w:rsidRDefault="004D0DB9" w:rsidP="004D0DB9">
                      <w:pPr>
                        <w:jc w:val="center"/>
                      </w:pPr>
                      <w:r>
                        <w:t>18.96%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02E30" wp14:editId="0867A02C">
                <wp:simplePos x="0" y="0"/>
                <wp:positionH relativeFrom="column">
                  <wp:posOffset>2686050</wp:posOffset>
                </wp:positionH>
                <wp:positionV relativeFrom="paragraph">
                  <wp:posOffset>286385</wp:posOffset>
                </wp:positionV>
                <wp:extent cx="0" cy="1193800"/>
                <wp:effectExtent l="57150" t="0" r="76200" b="63500"/>
                <wp:wrapNone/>
                <wp:docPr id="127998276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3800"/>
                        </a:xfrm>
                        <a:prstGeom prst="straightConnector1">
                          <a:avLst/>
                        </a:prstGeom>
                        <a:ln w="47625">
                          <a:solidFill>
                            <a:schemeClr val="accent1">
                              <a:alpha val="81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800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11.5pt;margin-top:22.55pt;width:0;height:9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" strokecolor="#4472c4 [3204]" strokeweight="3.75pt">
                <v:stroke endarrow="block" opacity="53199f" joinstyle="miter"/>
              </v:shape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68DF0" wp14:editId="5A15F2F3">
                <wp:simplePos x="0" y="0"/>
                <wp:positionH relativeFrom="column">
                  <wp:posOffset>647700</wp:posOffset>
                </wp:positionH>
                <wp:positionV relativeFrom="paragraph">
                  <wp:posOffset>1478915</wp:posOffset>
                </wp:positionV>
                <wp:extent cx="4133850" cy="1219200"/>
                <wp:effectExtent l="0" t="0" r="19050" b="19050"/>
                <wp:wrapNone/>
                <wp:docPr id="6856564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219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337B6C" w14:textId="45E5228A" w:rsidR="004D0DB9" w:rsidRDefault="004D0DB9" w:rsidP="004D0DB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Affirmative Company Smelting Copper Concentrate</w:t>
                            </w:r>
                          </w:p>
                          <w:p w14:paraId="5B6E67FA" w14:textId="30109B7A" w:rsidR="004D0DB9" w:rsidRDefault="004D0DB9" w:rsidP="004D0DB9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Thai Copper Industries Public Company Limited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68DF0" id="_x0000_s1028" style="position:absolute;margin-left:51pt;margin-top:116.45pt;width:325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" fillcolor="window" strokecolor="#70ad47" strokeweight="1pt">
                <v:stroke joinstyle="miter"/>
                <v:textbox>
                  <w:txbxContent>
                    <w:p w14:paraId="6A337B6C" w14:textId="45E5228A" w:rsidR="004D0DB9" w:rsidRDefault="004D0DB9" w:rsidP="004D0DB9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Affirmative Company Smelting Copper Concentrate</w:t>
                      </w:r>
                    </w:p>
                    <w:p w14:paraId="5B6E67FA" w14:textId="30109B7A" w:rsidR="004D0DB9" w:rsidRDefault="004D0DB9" w:rsidP="004D0DB9">
                      <w:pPr>
                        <w:jc w:val="center"/>
                      </w:pPr>
                      <w:r>
                        <w:rPr>
                          <w:sz w:val="28"/>
                        </w:rPr>
                        <w:t>Thai Copper Industries Public Company Limited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D0DB9" w:rsidSect="009B0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B9"/>
    <w:rsid w:val="004D0DB9"/>
    <w:rsid w:val="006E2B6C"/>
    <w:rsid w:val="009B02B7"/>
    <w:rsid w:val="00AD0E2E"/>
    <w:rsid w:val="00CC4A0F"/>
    <w:rsid w:val="00F3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DE75"/>
  <w15:chartTrackingRefBased/>
  <w15:docId w15:val="{06F351AE-88BA-4129-A252-28A2331A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Thiparat pongnares</dc:creator>
  <cp:keywords/>
  <dc:description/>
  <cp:lastModifiedBy>Thiparat pongnares</cp:lastModifiedBy>
  <cp:revision>2</cp:revision>
  <dcterms:created xsi:type="dcterms:W3CDTF">2023-11-14T07:34:00Z</dcterms:created>
  <dcterms:modified xsi:type="dcterms:W3CDTF">2023-11-14T07:34:00Z</dcterms:modified>
</cp:coreProperties>
</file>